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NOTA DO PCDOB-BH SOBRE O PROCESSO ELEITORAL DA MESA DIRETORA DA CMBH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 PCdoB reafirma seu compromisso com a construção de uma mesa diretora que fortaleça o poder legislativo e promova políticas públicas avançadas para uma cidade mais inclusiva e participativa. Defendemos uma Belo Horizonte com valorização do trabalho, fortalecimento da saúde, educação, cultura e proteção ambiental. Acreditamos em um projeto de desenvolvimento para a cidade que seja integrado, inteligente e planejado estrategicamente pelo poder público em parceria com a sociedade. Para isso, é essencial que o parlamento e a mesa diretora estejam comprometidos com esses objetivos.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Durante o segundo turno, o PCdoB se uniu às forças democráticas e progressistas para derrotar a extrema-direita, contribuindo para a vitória de ampla coalizão política em favor da democracia. A eleição de Fuad Noman como prefeito de Belo Horizonte, com 670.574 votos (53,73% dos votos válidos), representa uma vitória sobre o fascismo e as forças reacionárias. O PCdoB atuará para construir as condições necessárias para que o novo prefeito tenha governabilidade e implemente um projeto de cidade avançado e inclusivo.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Com mais de um século de atividade em defesa do povo brasileiro, o PCdoB tem se pautado pela coerência política, retidão e, sobretudo, independência e capacidade de diálogo com diversas forças sociais e espectros políticos comprometidos com a democracia e o desenvolvimento de Belo Horizonte. Nesse espírito, estamos em diálogo com todos os vereadores e partidos que compartilham desses objetivos, buscando conquistas históricas e avanços para a cidade.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Através de seu representante eleito na Federação Brasil da Esperança, Edmar Branco, o PCdoB participará das negociações para a mesa diretora, priorizando o entendimento com blocos e partidos que respeitem a convivência democrática e a vontade popular. Nosso objetivo é eleger uma mesa diretora comprometida com transformações que promovam o bem-estar e a qualidade de vida dos cidadãos de Belo Horizonte.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Belo Horizonte, 31 de outubro de 2024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Comissão Política Executiva do PCdoB – BH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